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6E3" w:rsidRDefault="008951D1">
      <w:pPr>
        <w:rPr>
          <w:sz w:val="24"/>
          <w:szCs w:val="24"/>
        </w:rPr>
      </w:pPr>
      <w:r>
        <w:rPr>
          <w:sz w:val="24"/>
          <w:szCs w:val="24"/>
        </w:rPr>
        <w:t>TIEKĖJAMS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2025-04-02</w:t>
      </w:r>
    </w:p>
    <w:p w:rsidR="0019394C" w:rsidRDefault="0019394C" w:rsidP="0019394C">
      <w:pPr>
        <w:pStyle w:val="Sraopastraipa"/>
        <w:spacing w:line="240" w:lineRule="auto"/>
        <w:ind w:left="697" w:firstLine="0"/>
        <w:rPr>
          <w:sz w:val="16"/>
          <w:szCs w:val="16"/>
        </w:rPr>
      </w:pPr>
    </w:p>
    <w:p w:rsidR="00810754" w:rsidRDefault="00810754" w:rsidP="00810754">
      <w:pPr>
        <w:spacing w:line="240" w:lineRule="auto"/>
        <w:rPr>
          <w:b w:val="0"/>
          <w:sz w:val="20"/>
          <w:szCs w:val="20"/>
        </w:rPr>
      </w:pPr>
    </w:p>
    <w:p w:rsidR="00E20FFB" w:rsidRDefault="00E20FFB" w:rsidP="00E20FFB">
      <w:pPr>
        <w:spacing w:line="240" w:lineRule="auto"/>
        <w:ind w:left="0" w:firstLine="709"/>
        <w:rPr>
          <w:b w:val="0"/>
          <w:sz w:val="24"/>
          <w:szCs w:val="24"/>
        </w:rPr>
      </w:pPr>
      <w:r w:rsidRPr="00E20FFB">
        <w:rPr>
          <w:b w:val="0"/>
          <w:sz w:val="24"/>
          <w:szCs w:val="24"/>
        </w:rPr>
        <w:t>Gauti paklausimai dėl viešojo pirkimo Nr.</w:t>
      </w:r>
      <w:r>
        <w:rPr>
          <w:b w:val="0"/>
          <w:sz w:val="24"/>
          <w:szCs w:val="24"/>
        </w:rPr>
        <w:t xml:space="preserve"> 1868113</w:t>
      </w:r>
      <w:r w:rsidRPr="00E20FFB">
        <w:rPr>
          <w:b w:val="0"/>
          <w:sz w:val="24"/>
          <w:szCs w:val="24"/>
        </w:rPr>
        <w:t xml:space="preserve"> „Telšių Jaunimo centro pastato, adresu Iždinės g. 2, Telšiuose, vidaus patalpų remonto darbai“:</w:t>
      </w:r>
    </w:p>
    <w:p w:rsidR="00E20FFB" w:rsidRPr="00E20FFB" w:rsidRDefault="00E20FFB" w:rsidP="00E20FFB">
      <w:pPr>
        <w:spacing w:line="240" w:lineRule="auto"/>
        <w:ind w:left="0" w:firstLine="709"/>
        <w:rPr>
          <w:b w:val="0"/>
          <w:sz w:val="24"/>
          <w:szCs w:val="24"/>
        </w:rPr>
      </w:pPr>
    </w:p>
    <w:p w:rsidR="00E20FFB" w:rsidRPr="007D244A" w:rsidRDefault="00E20FFB" w:rsidP="00E20FFB">
      <w:pPr>
        <w:tabs>
          <w:tab w:val="left" w:pos="993"/>
        </w:tabs>
        <w:spacing w:line="240" w:lineRule="auto"/>
        <w:ind w:hanging="5"/>
        <w:rPr>
          <w:b w:val="0"/>
          <w:sz w:val="20"/>
          <w:szCs w:val="20"/>
        </w:rPr>
      </w:pPr>
    </w:p>
    <w:p w:rsidR="00484C7C" w:rsidRDefault="00E20FFB" w:rsidP="008951D1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>
        <w:rPr>
          <w:b w:val="0"/>
          <w:sz w:val="24"/>
          <w:szCs w:val="24"/>
        </w:rPr>
        <w:t xml:space="preserve"> „</w:t>
      </w:r>
      <w:r w:rsidR="008951D1" w:rsidRPr="008951D1">
        <w:rPr>
          <w:b w:val="0"/>
          <w:sz w:val="24"/>
          <w:szCs w:val="24"/>
        </w:rPr>
        <w:t>Darbų kiekių žiniaraštyje, pozicija 47 (Kondicionieriaus su išoriniu bloku montavimas, kai nominali šaldymo galia ne mažesnė kaip 6,8 kW.) nenurodytas kiekis. Patikslinkite kiekių žiniaraštį.</w:t>
      </w:r>
      <w:r>
        <w:rPr>
          <w:b w:val="0"/>
          <w:sz w:val="24"/>
          <w:szCs w:val="24"/>
        </w:rPr>
        <w:t>“</w:t>
      </w:r>
    </w:p>
    <w:p w:rsidR="00181C00" w:rsidRPr="008951D1" w:rsidRDefault="00E20FFB" w:rsidP="00E20FFB">
      <w:pPr>
        <w:tabs>
          <w:tab w:val="left" w:pos="993"/>
        </w:tabs>
        <w:spacing w:line="240" w:lineRule="auto"/>
        <w:ind w:hanging="5"/>
        <w:rPr>
          <w:b w:val="0"/>
          <w:sz w:val="24"/>
          <w:szCs w:val="24"/>
        </w:rPr>
      </w:pPr>
      <w:r w:rsidRPr="00E20FFB">
        <w:rPr>
          <w:sz w:val="24"/>
          <w:szCs w:val="24"/>
        </w:rPr>
        <w:t>Atsakymas.</w:t>
      </w:r>
      <w:r w:rsidR="008951D1">
        <w:rPr>
          <w:sz w:val="24"/>
          <w:szCs w:val="24"/>
        </w:rPr>
        <w:t xml:space="preserve"> </w:t>
      </w:r>
      <w:r w:rsidR="008951D1" w:rsidRPr="008951D1">
        <w:rPr>
          <w:b w:val="0"/>
          <w:sz w:val="24"/>
          <w:szCs w:val="24"/>
        </w:rPr>
        <w:t>Kiekis yra 1 vnt. 47 eilutė pasikeitė į 48</w:t>
      </w:r>
      <w:r w:rsidRPr="008951D1">
        <w:rPr>
          <w:b w:val="0"/>
          <w:sz w:val="24"/>
          <w:szCs w:val="24"/>
        </w:rPr>
        <w:t>.</w:t>
      </w:r>
    </w:p>
    <w:p w:rsidR="00E20FFB" w:rsidRDefault="00E20FFB" w:rsidP="00E20FFB">
      <w:pPr>
        <w:tabs>
          <w:tab w:val="left" w:pos="993"/>
        </w:tabs>
        <w:spacing w:line="240" w:lineRule="auto"/>
        <w:ind w:hanging="5"/>
        <w:rPr>
          <w:b w:val="0"/>
          <w:sz w:val="24"/>
          <w:szCs w:val="24"/>
        </w:rPr>
      </w:pPr>
    </w:p>
    <w:p w:rsidR="00447144" w:rsidRDefault="00E20FFB" w:rsidP="00E20FFB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 w:rsidRPr="00E20FF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„</w:t>
      </w:r>
      <w:r w:rsidR="008951D1" w:rsidRPr="008951D1">
        <w:rPr>
          <w:b w:val="0"/>
          <w:color w:val="00241A"/>
          <w:sz w:val="24"/>
          <w:szCs w:val="24"/>
          <w:shd w:val="clear" w:color="auto" w:fill="FFFFFF"/>
        </w:rPr>
        <w:t>Darbų kiekių žiniaraštyje, pozicija 115 (Tūrinio šildytuvo iki 10l montavimas, kai šildytuvas komplekte) nenurodytas kiekis. Patikslinkite kiekių žiniaraštį.</w:t>
      </w:r>
      <w:r>
        <w:rPr>
          <w:b w:val="0"/>
          <w:sz w:val="24"/>
          <w:szCs w:val="24"/>
        </w:rPr>
        <w:t>“</w:t>
      </w:r>
    </w:p>
    <w:p w:rsidR="00447144" w:rsidRPr="00E20FFB" w:rsidRDefault="00E20FFB" w:rsidP="00E20FFB">
      <w:pPr>
        <w:pStyle w:val="Sraopastraipa"/>
        <w:tabs>
          <w:tab w:val="left" w:pos="993"/>
        </w:tabs>
        <w:spacing w:line="240" w:lineRule="auto"/>
        <w:ind w:left="0" w:firstLine="715"/>
        <w:rPr>
          <w:b w:val="0"/>
          <w:sz w:val="24"/>
          <w:szCs w:val="24"/>
        </w:rPr>
      </w:pPr>
      <w:r w:rsidRPr="00E20FFB">
        <w:rPr>
          <w:sz w:val="24"/>
          <w:szCs w:val="24"/>
        </w:rPr>
        <w:t>Atsakymas.</w:t>
      </w:r>
      <w:r w:rsidRPr="00E20FFB">
        <w:t xml:space="preserve"> </w:t>
      </w:r>
      <w:r w:rsidR="008951D1" w:rsidRPr="008951D1">
        <w:rPr>
          <w:b w:val="0"/>
          <w:sz w:val="24"/>
          <w:szCs w:val="24"/>
        </w:rPr>
        <w:t xml:space="preserve">Kiekis yra </w:t>
      </w:r>
      <w:r w:rsidR="008951D1">
        <w:rPr>
          <w:b w:val="0"/>
          <w:sz w:val="24"/>
          <w:szCs w:val="24"/>
        </w:rPr>
        <w:t>1 vnt. 115 eilutė pasikeitė į 116</w:t>
      </w:r>
      <w:r w:rsidRPr="00E20FFB">
        <w:rPr>
          <w:b w:val="0"/>
          <w:sz w:val="24"/>
          <w:szCs w:val="24"/>
        </w:rPr>
        <w:t>.</w:t>
      </w:r>
    </w:p>
    <w:p w:rsidR="00E20FFB" w:rsidRPr="00447144" w:rsidRDefault="00E20FFB" w:rsidP="00E20FFB">
      <w:pPr>
        <w:pStyle w:val="Sraopastraipa"/>
        <w:tabs>
          <w:tab w:val="left" w:pos="993"/>
        </w:tabs>
        <w:ind w:hanging="5"/>
        <w:rPr>
          <w:b w:val="0"/>
          <w:sz w:val="24"/>
          <w:szCs w:val="24"/>
        </w:rPr>
      </w:pPr>
    </w:p>
    <w:p w:rsid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</w:p>
    <w:p w:rsid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>
        <w:rPr>
          <w:rFonts w:eastAsia="Times New Roman"/>
          <w:b w:val="0"/>
          <w:color w:val="000000"/>
          <w:sz w:val="24"/>
          <w:szCs w:val="24"/>
          <w:lang w:eastAsia="lt-LT"/>
        </w:rPr>
        <w:t>D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arbų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kiekių žiniaraštyje atlikti 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pakeitimai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(pateikiamas patikslintas darbų kiekių žiniaraštis)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: 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1.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 xml:space="preserve"> Skyriuje 2-20 patalpa (Virtuvė)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įsive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>rtinti naują darbą Eil. Nr. 14 „</w:t>
      </w:r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Tūrinio šildytuvo iki 10l montavimas, kai šildytuvas komplekte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>“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 1 vnt.;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2. 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Skyriuje 2-19 patalpos remontas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pasikeitė Eil. Nr. 44 „</w:t>
      </w:r>
      <w:proofErr w:type="spellStart"/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Amstrong</w:t>
      </w:r>
      <w:proofErr w:type="spellEnd"/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" akustinių pakabinamų lubų su metalo konstrukcija ir plokštėmis 600x600 mm įrengimas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“ 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mato vnt. iš „vnt.“ į „m2“; 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3. 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 xml:space="preserve">Skyriuje 2-7, 2-8 ir 2-9 </w:t>
      </w:r>
      <w:proofErr w:type="spellStart"/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sanit</w:t>
      </w:r>
      <w:proofErr w:type="spellEnd"/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. mazgų remontas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Eil. Nr.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49 įsivertinti „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Keraminių 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>plytelių dangos išardymą“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; 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4. 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 xml:space="preserve">Skyriuje 2-7, 2-8 ir 2-9 </w:t>
      </w:r>
      <w:proofErr w:type="spellStart"/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sanit</w:t>
      </w:r>
      <w:proofErr w:type="spellEnd"/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. mazgų remontas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pasikeitė Eil. Nr. 65 „</w:t>
      </w:r>
      <w:proofErr w:type="spellStart"/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Amstrong</w:t>
      </w:r>
      <w:proofErr w:type="spellEnd"/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" akustinių pakabinamų lubų su metalo konstrukcija ir</w:t>
      </w:r>
      <w:r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 xml:space="preserve"> plokštėmis 600x600 mm įrengimas“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mato vnt. iš „vnt.“ į „m2“;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 xml:space="preserve"> 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5. 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Skyriuje 2-22 patalpos remontas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Eil. Nr. 92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įsivertinti „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Keraminių 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>plytelių dangos išardymą“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; 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6. </w:t>
      </w:r>
      <w:r w:rsidRPr="008951D1">
        <w:rPr>
          <w:rFonts w:eastAsia="Times New Roman"/>
          <w:bCs/>
          <w:color w:val="000000"/>
          <w:sz w:val="24"/>
          <w:szCs w:val="24"/>
          <w:lang w:eastAsia="lt-LT"/>
        </w:rPr>
        <w:t>Skyriuje 2-22 patalpos remontas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 pasikeitė Eil. Nr. 107 „</w:t>
      </w:r>
      <w:proofErr w:type="spellStart"/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Amstrong</w:t>
      </w:r>
      <w:proofErr w:type="spellEnd"/>
      <w:r w:rsidRPr="008951D1">
        <w:rPr>
          <w:rFonts w:eastAsia="Times New Roman"/>
          <w:b w:val="0"/>
          <w:i/>
          <w:iCs/>
          <w:color w:val="000000"/>
          <w:sz w:val="24"/>
          <w:szCs w:val="24"/>
          <w:lang w:eastAsia="lt-LT"/>
        </w:rPr>
        <w:t>" akustinių pakabinamų lubų su metalo konstrukcija ir plokštėmis 600x600 mm įrengimas</w:t>
      </w:r>
      <w:r>
        <w:rPr>
          <w:rFonts w:eastAsia="Times New Roman"/>
          <w:b w:val="0"/>
          <w:color w:val="000000"/>
          <w:sz w:val="24"/>
          <w:szCs w:val="24"/>
          <w:lang w:eastAsia="lt-LT"/>
        </w:rPr>
        <w:t xml:space="preserve">“ </w:t>
      </w: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mato vnt. iš „vnt.“ į „m2“.</w:t>
      </w:r>
      <w:r w:rsidRPr="008951D1">
        <w:rPr>
          <w:rFonts w:eastAsia="Times New Roman"/>
          <w:b w:val="0"/>
          <w:color w:val="000000"/>
          <w:sz w:val="24"/>
          <w:szCs w:val="24"/>
          <w:u w:val="single"/>
          <w:lang w:eastAsia="lt-LT"/>
        </w:rPr>
        <w:t xml:space="preserve"> </w:t>
      </w:r>
    </w:p>
    <w:p w:rsidR="008951D1" w:rsidRPr="008951D1" w:rsidRDefault="008951D1" w:rsidP="008951D1">
      <w:pPr>
        <w:spacing w:line="240" w:lineRule="auto"/>
        <w:ind w:left="0" w:firstLine="709"/>
        <w:rPr>
          <w:rFonts w:eastAsia="Times New Roman"/>
          <w:b w:val="0"/>
          <w:color w:val="000000"/>
          <w:sz w:val="24"/>
          <w:szCs w:val="24"/>
          <w:lang w:eastAsia="lt-LT"/>
        </w:rPr>
      </w:pPr>
      <w:r w:rsidRPr="008951D1">
        <w:rPr>
          <w:rFonts w:eastAsia="Times New Roman"/>
          <w:b w:val="0"/>
          <w:color w:val="000000"/>
          <w:sz w:val="24"/>
          <w:szCs w:val="24"/>
          <w:lang w:eastAsia="lt-LT"/>
        </w:rPr>
        <w:t> </w:t>
      </w:r>
    </w:p>
    <w:p w:rsidR="004F6CEE" w:rsidRDefault="004F6CEE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</w:p>
    <w:p w:rsidR="004F6CEE" w:rsidRPr="008C5883" w:rsidRDefault="008951D1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Informuojame, kad pasiūlymų pateikimo terminas nukeliamas į 2025-04-0</w:t>
      </w:r>
      <w:bookmarkStart w:id="0" w:name="_GoBack"/>
      <w:bookmarkEnd w:id="0"/>
      <w:r>
        <w:rPr>
          <w:b w:val="0"/>
          <w:sz w:val="24"/>
          <w:szCs w:val="24"/>
        </w:rPr>
        <w:t>4</w:t>
      </w:r>
      <w:r w:rsidR="00AC3050">
        <w:rPr>
          <w:b w:val="0"/>
          <w:sz w:val="24"/>
          <w:szCs w:val="24"/>
        </w:rPr>
        <w:t>.</w:t>
      </w:r>
    </w:p>
    <w:sectPr w:rsidR="004F6CEE" w:rsidRPr="008C5883" w:rsidSect="00181C00">
      <w:pgSz w:w="11906" w:h="16838"/>
      <w:pgMar w:top="1134" w:right="567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A00002FF" w:usb1="5000004F" w:usb2="00000000" w:usb3="00000000" w:csb0="00000085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E5035"/>
    <w:multiLevelType w:val="multilevel"/>
    <w:tmpl w:val="141A79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" w15:restartNumberingAfterBreak="0">
    <w:nsid w:val="0CE558EE"/>
    <w:multiLevelType w:val="multilevel"/>
    <w:tmpl w:val="C19E65F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87354E"/>
    <w:multiLevelType w:val="hybridMultilevel"/>
    <w:tmpl w:val="E7FEAFE8"/>
    <w:lvl w:ilvl="0" w:tplc="2010681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F6C6516"/>
    <w:multiLevelType w:val="hybridMultilevel"/>
    <w:tmpl w:val="8E1A00F6"/>
    <w:lvl w:ilvl="0" w:tplc="AD5C49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0A70A85"/>
    <w:multiLevelType w:val="multilevel"/>
    <w:tmpl w:val="502C0EAA"/>
    <w:lvl w:ilvl="0">
      <w:start w:val="2"/>
      <w:numFmt w:val="decimal"/>
      <w:pStyle w:val="skyriauspavadinimas"/>
      <w:lvlText w:val="%1."/>
      <w:lvlJc w:val="left"/>
      <w:pPr>
        <w:ind w:left="502" w:hanging="360"/>
      </w:pPr>
      <w:rPr>
        <w:rFonts w:eastAsia="Calibri" w:hint="default"/>
        <w:b/>
        <w:bCs/>
        <w:color w:val="4F81BD" w:themeColor="accent1"/>
        <w:sz w:val="28"/>
        <w:szCs w:val="28"/>
      </w:rPr>
    </w:lvl>
    <w:lvl w:ilvl="1">
      <w:start w:val="1"/>
      <w:numFmt w:val="decimal"/>
      <w:lvlText w:val="%1.%2."/>
      <w:lvlJc w:val="left"/>
      <w:pPr>
        <w:ind w:left="8582" w:hanging="360"/>
      </w:pPr>
      <w:rPr>
        <w:rFonts w:asciiTheme="majorHAnsi" w:eastAsia="Calibri" w:hAnsiTheme="majorHAnsi" w:cstheme="majorHAnsi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5" w15:restartNumberingAfterBreak="0">
    <w:nsid w:val="6CE31F1E"/>
    <w:multiLevelType w:val="hybridMultilevel"/>
    <w:tmpl w:val="EB606A14"/>
    <w:lvl w:ilvl="0" w:tplc="F8F2F016">
      <w:start w:val="1"/>
      <w:numFmt w:val="decimal"/>
      <w:lvlText w:val="%1."/>
      <w:lvlJc w:val="left"/>
      <w:pPr>
        <w:ind w:left="717" w:hanging="360"/>
      </w:pPr>
      <w:rPr>
        <w:rFonts w:ascii="Palemonas" w:eastAsiaTheme="minorHAnsi" w:hAnsi="Palemonas" w:cs="Times New Roman"/>
      </w:rPr>
    </w:lvl>
    <w:lvl w:ilvl="1" w:tplc="04270019">
      <w:start w:val="1"/>
      <w:numFmt w:val="lowerLetter"/>
      <w:lvlText w:val="%2."/>
      <w:lvlJc w:val="left"/>
      <w:pPr>
        <w:ind w:left="1352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360" w:firstLine="720"/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F0"/>
    <w:rsid w:val="0004342C"/>
    <w:rsid w:val="00053513"/>
    <w:rsid w:val="00062CDE"/>
    <w:rsid w:val="00062ED8"/>
    <w:rsid w:val="000834B9"/>
    <w:rsid w:val="00095289"/>
    <w:rsid w:val="00095385"/>
    <w:rsid w:val="000C3912"/>
    <w:rsid w:val="000E2F05"/>
    <w:rsid w:val="001075F3"/>
    <w:rsid w:val="001200CE"/>
    <w:rsid w:val="001271AB"/>
    <w:rsid w:val="00131A91"/>
    <w:rsid w:val="00161526"/>
    <w:rsid w:val="00165652"/>
    <w:rsid w:val="00166D39"/>
    <w:rsid w:val="00181C00"/>
    <w:rsid w:val="00187231"/>
    <w:rsid w:val="0019394C"/>
    <w:rsid w:val="001B23AB"/>
    <w:rsid w:val="001B3808"/>
    <w:rsid w:val="001B60C3"/>
    <w:rsid w:val="001E2E25"/>
    <w:rsid w:val="001F0E16"/>
    <w:rsid w:val="001F7FA4"/>
    <w:rsid w:val="00215C88"/>
    <w:rsid w:val="0026005F"/>
    <w:rsid w:val="002722DD"/>
    <w:rsid w:val="0027784F"/>
    <w:rsid w:val="00281404"/>
    <w:rsid w:val="0029289B"/>
    <w:rsid w:val="00293206"/>
    <w:rsid w:val="002D79D2"/>
    <w:rsid w:val="002E7AAD"/>
    <w:rsid w:val="002F0CF5"/>
    <w:rsid w:val="0033561E"/>
    <w:rsid w:val="00337778"/>
    <w:rsid w:val="00337EFA"/>
    <w:rsid w:val="003447A8"/>
    <w:rsid w:val="003516A1"/>
    <w:rsid w:val="00353551"/>
    <w:rsid w:val="003758F5"/>
    <w:rsid w:val="003A070C"/>
    <w:rsid w:val="003B1736"/>
    <w:rsid w:val="003F1B1F"/>
    <w:rsid w:val="004036B0"/>
    <w:rsid w:val="004166DC"/>
    <w:rsid w:val="00416F3A"/>
    <w:rsid w:val="0042624E"/>
    <w:rsid w:val="00435F91"/>
    <w:rsid w:val="00441AD8"/>
    <w:rsid w:val="00447144"/>
    <w:rsid w:val="004654EB"/>
    <w:rsid w:val="004746C8"/>
    <w:rsid w:val="00480B74"/>
    <w:rsid w:val="00484C7C"/>
    <w:rsid w:val="004A6FB7"/>
    <w:rsid w:val="004C353E"/>
    <w:rsid w:val="004E3D74"/>
    <w:rsid w:val="004F6CEE"/>
    <w:rsid w:val="004F713F"/>
    <w:rsid w:val="00500281"/>
    <w:rsid w:val="00532A45"/>
    <w:rsid w:val="0054366D"/>
    <w:rsid w:val="005552F8"/>
    <w:rsid w:val="005739E0"/>
    <w:rsid w:val="00577DFE"/>
    <w:rsid w:val="00583902"/>
    <w:rsid w:val="005A0A9D"/>
    <w:rsid w:val="005A2071"/>
    <w:rsid w:val="005B552A"/>
    <w:rsid w:val="005D1C31"/>
    <w:rsid w:val="005D76C6"/>
    <w:rsid w:val="005E615B"/>
    <w:rsid w:val="00601BA4"/>
    <w:rsid w:val="00632E90"/>
    <w:rsid w:val="00640D75"/>
    <w:rsid w:val="006641BD"/>
    <w:rsid w:val="00670D65"/>
    <w:rsid w:val="006804A8"/>
    <w:rsid w:val="006866C3"/>
    <w:rsid w:val="006A39FB"/>
    <w:rsid w:val="006B2E24"/>
    <w:rsid w:val="006C34D1"/>
    <w:rsid w:val="006C5300"/>
    <w:rsid w:val="006D7961"/>
    <w:rsid w:val="006E128D"/>
    <w:rsid w:val="006F7326"/>
    <w:rsid w:val="007007AB"/>
    <w:rsid w:val="00712EB9"/>
    <w:rsid w:val="00714647"/>
    <w:rsid w:val="00720BD6"/>
    <w:rsid w:val="00722A3E"/>
    <w:rsid w:val="007437DF"/>
    <w:rsid w:val="00766A5E"/>
    <w:rsid w:val="00777DDB"/>
    <w:rsid w:val="007920F3"/>
    <w:rsid w:val="0079548C"/>
    <w:rsid w:val="00795569"/>
    <w:rsid w:val="007A6913"/>
    <w:rsid w:val="007B2351"/>
    <w:rsid w:val="007C6EF0"/>
    <w:rsid w:val="007C7185"/>
    <w:rsid w:val="007D244A"/>
    <w:rsid w:val="007E48BE"/>
    <w:rsid w:val="007F4D99"/>
    <w:rsid w:val="008024D4"/>
    <w:rsid w:val="00810754"/>
    <w:rsid w:val="008166BC"/>
    <w:rsid w:val="00857AF9"/>
    <w:rsid w:val="008740B4"/>
    <w:rsid w:val="008951D1"/>
    <w:rsid w:val="008A19BF"/>
    <w:rsid w:val="008C5883"/>
    <w:rsid w:val="008D39F8"/>
    <w:rsid w:val="008D7F12"/>
    <w:rsid w:val="008E5A6F"/>
    <w:rsid w:val="008F538D"/>
    <w:rsid w:val="00934D32"/>
    <w:rsid w:val="00944278"/>
    <w:rsid w:val="009476A3"/>
    <w:rsid w:val="00950780"/>
    <w:rsid w:val="00951162"/>
    <w:rsid w:val="009639AF"/>
    <w:rsid w:val="00983EBC"/>
    <w:rsid w:val="00986303"/>
    <w:rsid w:val="00991E0B"/>
    <w:rsid w:val="00993F2D"/>
    <w:rsid w:val="0099748D"/>
    <w:rsid w:val="009A2F8F"/>
    <w:rsid w:val="009C071A"/>
    <w:rsid w:val="009C6C33"/>
    <w:rsid w:val="009E3F64"/>
    <w:rsid w:val="009E516F"/>
    <w:rsid w:val="00A156D5"/>
    <w:rsid w:val="00A22150"/>
    <w:rsid w:val="00A23367"/>
    <w:rsid w:val="00A46478"/>
    <w:rsid w:val="00A47A61"/>
    <w:rsid w:val="00A47A9C"/>
    <w:rsid w:val="00AC3050"/>
    <w:rsid w:val="00AD734E"/>
    <w:rsid w:val="00AE3D79"/>
    <w:rsid w:val="00AE7DB0"/>
    <w:rsid w:val="00AF5136"/>
    <w:rsid w:val="00B02F38"/>
    <w:rsid w:val="00B275D9"/>
    <w:rsid w:val="00B54273"/>
    <w:rsid w:val="00B63FAF"/>
    <w:rsid w:val="00B977F3"/>
    <w:rsid w:val="00BB1353"/>
    <w:rsid w:val="00BB5242"/>
    <w:rsid w:val="00BC500B"/>
    <w:rsid w:val="00BD3450"/>
    <w:rsid w:val="00BD39BD"/>
    <w:rsid w:val="00BD3CBD"/>
    <w:rsid w:val="00BF7314"/>
    <w:rsid w:val="00C26F39"/>
    <w:rsid w:val="00C86D1C"/>
    <w:rsid w:val="00CC06B2"/>
    <w:rsid w:val="00CF7246"/>
    <w:rsid w:val="00D338DB"/>
    <w:rsid w:val="00D57B4D"/>
    <w:rsid w:val="00D616E3"/>
    <w:rsid w:val="00D637F7"/>
    <w:rsid w:val="00D949A1"/>
    <w:rsid w:val="00DA33BF"/>
    <w:rsid w:val="00DA4A55"/>
    <w:rsid w:val="00DA602B"/>
    <w:rsid w:val="00DC133C"/>
    <w:rsid w:val="00DC58B8"/>
    <w:rsid w:val="00DD3C38"/>
    <w:rsid w:val="00DE4CA8"/>
    <w:rsid w:val="00E20FFB"/>
    <w:rsid w:val="00E54175"/>
    <w:rsid w:val="00E5449C"/>
    <w:rsid w:val="00E73726"/>
    <w:rsid w:val="00E86DB7"/>
    <w:rsid w:val="00EC2048"/>
    <w:rsid w:val="00EC4615"/>
    <w:rsid w:val="00ED4848"/>
    <w:rsid w:val="00F071AB"/>
    <w:rsid w:val="00F17B13"/>
    <w:rsid w:val="00F226D7"/>
    <w:rsid w:val="00F63D34"/>
    <w:rsid w:val="00F711B5"/>
    <w:rsid w:val="00F8364E"/>
    <w:rsid w:val="00F9712A"/>
    <w:rsid w:val="00FB54A4"/>
    <w:rsid w:val="00FE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4017"/>
  <w15:docId w15:val="{02A82CF3-36F9-4C4F-B058-ACE0E166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22"/>
        <w:szCs w:val="22"/>
        <w:lang w:val="lt-LT" w:eastAsia="en-US" w:bidi="ar-SA"/>
      </w:rPr>
    </w:rPrDefault>
    <w:pPrDefault>
      <w:pPr>
        <w:spacing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616E3"/>
  </w:style>
  <w:style w:type="paragraph" w:styleId="Antrat1">
    <w:name w:val="heading 1"/>
    <w:aliases w:val="Appendix"/>
    <w:basedOn w:val="prastasis"/>
    <w:next w:val="prastasis"/>
    <w:link w:val="Antrat1Diagrama"/>
    <w:qFormat/>
    <w:rsid w:val="00215C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215C88"/>
    <w:pPr>
      <w:spacing w:line="240" w:lineRule="auto"/>
      <w:ind w:left="360" w:firstLine="720"/>
      <w:outlineLvl w:val="1"/>
    </w:pPr>
    <w:rPr>
      <w:rFonts w:eastAsia="Calibri"/>
      <w:b w:val="0"/>
      <w:sz w:val="20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215C88"/>
    <w:pPr>
      <w:keepNext/>
      <w:spacing w:line="240" w:lineRule="auto"/>
      <w:ind w:left="-294" w:firstLine="720"/>
      <w:outlineLvl w:val="2"/>
    </w:pPr>
    <w:rPr>
      <w:rFonts w:eastAsia="Calibri"/>
      <w:b w:val="0"/>
      <w:sz w:val="20"/>
      <w:szCs w:val="20"/>
      <w:lang w:eastAsia="lt-LT"/>
    </w:rPr>
  </w:style>
  <w:style w:type="paragraph" w:styleId="Antrat4">
    <w:name w:val="heading 4"/>
    <w:aliases w:val="Sub-Clause Sub-paragraph,Heading 4 Char Char Char Char,Heading 4 Char Char Char Char Char, Sub-Clause Sub-paragraph"/>
    <w:basedOn w:val="prastasis"/>
    <w:next w:val="prastasis"/>
    <w:link w:val="Antrat4Diagrama"/>
    <w:qFormat/>
    <w:rsid w:val="00215C88"/>
    <w:pPr>
      <w:keepNext/>
      <w:tabs>
        <w:tab w:val="num" w:pos="1584"/>
      </w:tabs>
      <w:spacing w:line="240" w:lineRule="auto"/>
      <w:ind w:left="1584" w:hanging="864"/>
      <w:jc w:val="left"/>
      <w:outlineLvl w:val="3"/>
    </w:pPr>
    <w:rPr>
      <w:rFonts w:eastAsia="Calibri"/>
      <w:sz w:val="20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215C88"/>
    <w:pPr>
      <w:keepNext/>
      <w:tabs>
        <w:tab w:val="num" w:pos="1728"/>
      </w:tabs>
      <w:spacing w:line="240" w:lineRule="auto"/>
      <w:ind w:left="1728" w:hanging="1008"/>
      <w:jc w:val="left"/>
      <w:outlineLvl w:val="4"/>
    </w:pPr>
    <w:rPr>
      <w:rFonts w:eastAsia="Calibri"/>
      <w:sz w:val="2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215C88"/>
    <w:pPr>
      <w:keepNext/>
      <w:tabs>
        <w:tab w:val="num" w:pos="1872"/>
      </w:tabs>
      <w:spacing w:line="240" w:lineRule="auto"/>
      <w:ind w:left="1872" w:hanging="1152"/>
      <w:jc w:val="left"/>
      <w:outlineLvl w:val="5"/>
    </w:pPr>
    <w:rPr>
      <w:rFonts w:eastAsia="Calibri"/>
      <w:sz w:val="20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215C88"/>
    <w:pPr>
      <w:keepNext/>
      <w:tabs>
        <w:tab w:val="num" w:pos="2016"/>
      </w:tabs>
      <w:spacing w:line="240" w:lineRule="auto"/>
      <w:ind w:left="2016" w:hanging="1296"/>
      <w:jc w:val="left"/>
      <w:outlineLvl w:val="6"/>
    </w:pPr>
    <w:rPr>
      <w:rFonts w:eastAsia="Calibri"/>
      <w:b w:val="0"/>
      <w:sz w:val="20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215C88"/>
    <w:pPr>
      <w:keepNext/>
      <w:tabs>
        <w:tab w:val="num" w:pos="2160"/>
      </w:tabs>
      <w:spacing w:line="240" w:lineRule="auto"/>
      <w:ind w:left="2160" w:hanging="1440"/>
      <w:jc w:val="left"/>
      <w:outlineLvl w:val="7"/>
    </w:pPr>
    <w:rPr>
      <w:rFonts w:eastAsia="Calibri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215C88"/>
    <w:pPr>
      <w:keepNext/>
      <w:tabs>
        <w:tab w:val="num" w:pos="2304"/>
      </w:tabs>
      <w:spacing w:line="240" w:lineRule="auto"/>
      <w:ind w:left="2304" w:hanging="1584"/>
      <w:jc w:val="left"/>
      <w:outlineLvl w:val="8"/>
    </w:pPr>
    <w:rPr>
      <w:rFonts w:eastAsia="Calibri"/>
      <w:b w:val="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C6EF0"/>
    <w:pPr>
      <w:ind w:left="720"/>
      <w:contextualSpacing/>
    </w:pPr>
  </w:style>
  <w:style w:type="paragraph" w:customStyle="1" w:styleId="3lyg">
    <w:name w:val="3 lyg"/>
    <w:basedOn w:val="prastasis"/>
    <w:link w:val="3lygDiagrama"/>
    <w:qFormat/>
    <w:rsid w:val="00BD3450"/>
    <w:pPr>
      <w:tabs>
        <w:tab w:val="num" w:pos="1843"/>
        <w:tab w:val="left" w:pos="1985"/>
      </w:tabs>
      <w:spacing w:line="240" w:lineRule="auto"/>
      <w:ind w:left="0" w:firstLine="851"/>
      <w:outlineLvl w:val="2"/>
    </w:pPr>
    <w:rPr>
      <w:rFonts w:eastAsia="Times New Roman"/>
      <w:b w:val="0"/>
      <w:bCs/>
      <w:sz w:val="24"/>
      <w:szCs w:val="24"/>
      <w:lang w:eastAsia="lt-LT"/>
    </w:rPr>
  </w:style>
  <w:style w:type="character" w:customStyle="1" w:styleId="3lygDiagrama">
    <w:name w:val="3 lyg Diagrama"/>
    <w:link w:val="3lyg"/>
    <w:rsid w:val="00BD3450"/>
    <w:rPr>
      <w:rFonts w:eastAsia="Times New Roman"/>
      <w:b w:val="0"/>
      <w:bCs/>
      <w:sz w:val="24"/>
      <w:szCs w:val="24"/>
      <w:lang w:eastAsia="lt-LT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5C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, Sub-Clause Sub-paragraph Diagrama"/>
    <w:basedOn w:val="Numatytasispastraiposriftas"/>
    <w:link w:val="Antrat4"/>
    <w:rsid w:val="00215C88"/>
    <w:rPr>
      <w:rFonts w:eastAsia="Calibri"/>
      <w:sz w:val="20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215C88"/>
    <w:rPr>
      <w:rFonts w:eastAsia="Calibri"/>
      <w:sz w:val="2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215C88"/>
    <w:rPr>
      <w:rFonts w:eastAsia="Calibri"/>
      <w:sz w:val="20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215C88"/>
    <w:rPr>
      <w:rFonts w:eastAsia="Calibri"/>
      <w:sz w:val="20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9394C"/>
  </w:style>
  <w:style w:type="paragraph" w:customStyle="1" w:styleId="skyriauspavadinimas">
    <w:name w:val="skyriaus pavadinimas"/>
    <w:basedOn w:val="Antrat1"/>
    <w:qFormat/>
    <w:rsid w:val="0019394C"/>
    <w:pPr>
      <w:numPr>
        <w:numId w:val="6"/>
      </w:numPr>
      <w:pBdr>
        <w:bottom w:val="single" w:sz="4" w:space="2" w:color="4F81BD" w:themeColor="accent1"/>
      </w:pBdr>
      <w:spacing w:before="720" w:line="240" w:lineRule="auto"/>
      <w:ind w:left="357" w:hanging="357"/>
      <w:jc w:val="right"/>
    </w:pPr>
    <w:rPr>
      <w:rFonts w:ascii="Calibri Light" w:hAnsi="Calibri Light" w:cs="Calibri Light"/>
      <w:bCs/>
      <w:color w:val="4F81BD" w:themeColor="accent1"/>
      <w:sz w:val="28"/>
      <w:szCs w:val="28"/>
      <w:lang w:eastAsia="lt-LT"/>
    </w:rPr>
  </w:style>
  <w:style w:type="paragraph" w:styleId="Betarp">
    <w:name w:val="No Spacing"/>
    <w:uiPriority w:val="1"/>
    <w:qFormat/>
    <w:rsid w:val="00166D39"/>
    <w:pPr>
      <w:spacing w:line="240" w:lineRule="auto"/>
      <w:ind w:left="0" w:firstLine="0"/>
      <w:jc w:val="left"/>
    </w:pPr>
    <w:rPr>
      <w:rFonts w:asciiTheme="minorHAnsi" w:hAnsiTheme="minorHAnsi" w:cstheme="minorBidi"/>
      <w:b w:val="0"/>
    </w:rPr>
  </w:style>
  <w:style w:type="character" w:styleId="Grietas">
    <w:name w:val="Strong"/>
    <w:basedOn w:val="Numatytasispastraiposriftas"/>
    <w:uiPriority w:val="22"/>
    <w:qFormat/>
    <w:rsid w:val="008951D1"/>
    <w:rPr>
      <w:b w:val="0"/>
      <w:bCs/>
    </w:rPr>
  </w:style>
  <w:style w:type="character" w:styleId="Emfaz">
    <w:name w:val="Emphasis"/>
    <w:basedOn w:val="Numatytasispastraiposriftas"/>
    <w:uiPriority w:val="20"/>
    <w:qFormat/>
    <w:rsid w:val="008951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4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8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56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3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0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6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4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6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vartotojas</cp:lastModifiedBy>
  <cp:revision>8</cp:revision>
  <dcterms:created xsi:type="dcterms:W3CDTF">2025-03-31T13:17:00Z</dcterms:created>
  <dcterms:modified xsi:type="dcterms:W3CDTF">2025-04-02T07:52:00Z</dcterms:modified>
</cp:coreProperties>
</file>